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59D1" w:rsidRDefault="00D559D1" w:rsidP="00D559D1">
      <w:r>
        <w:t>УВЕДОМЛЕНИЕ о пр</w:t>
      </w:r>
      <w:r w:rsidR="00996B21">
        <w:t>оведении публичных консультаций</w:t>
      </w:r>
    </w:p>
    <w:p w:rsidR="00D559D1" w:rsidRDefault="00D559D1" w:rsidP="00D559D1">
      <w:r>
        <w:t>Отдел экономики, имущественных и земельных отношений администрации Парфеньевского муниципального района (наименование разработчика проекта</w:t>
      </w:r>
      <w:r w:rsidR="00996B21">
        <w:t xml:space="preserve"> муниципального правового акта).</w:t>
      </w:r>
    </w:p>
    <w:p w:rsidR="00D559D1" w:rsidRDefault="00D559D1" w:rsidP="00D559D1">
      <w:r>
        <w:t>Уведомляет о проведении публичных консультаций в рамках проведения оценки регулирующего воздействия в углубленном порядке проекта муниципального нормативного правового акта: Постановление администрации Парфеньевского муниципального округа «Об утверждении Порядка предоставления субсидий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услуг)»разработанного отделом экономики, имущественных и земельных отношений администрации Парфеньевского муниципального района.</w:t>
      </w:r>
    </w:p>
    <w:p w:rsidR="00D559D1" w:rsidRDefault="00D559D1" w:rsidP="00D559D1">
      <w:r>
        <w:t>Оценка регулирующего воздействия проводится в целях выявления в проекте муниципального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Парфеньевского муниципального округа Костромской области.</w:t>
      </w:r>
    </w:p>
    <w:p w:rsidR="00D559D1" w:rsidRDefault="00D559D1" w:rsidP="00D559D1">
      <w:r>
        <w:t>Полный электронный адрес размещения проекта муниципального нормативного правового акта в информационно-телекоммуникационной сети Интернет.</w:t>
      </w:r>
    </w:p>
    <w:p w:rsidR="00D559D1" w:rsidRDefault="00D559D1" w:rsidP="00D559D1">
      <w:r>
        <w:t>Адрес сайта и раздел</w:t>
      </w:r>
    </w:p>
    <w:p w:rsidR="00D559D1" w:rsidRDefault="00D559D1" w:rsidP="00D559D1">
      <w:r>
        <w:t xml:space="preserve">Сайт: </w:t>
      </w:r>
      <w:r w:rsidRPr="00D559D1">
        <w:t>parfenyevo</w:t>
      </w:r>
      <w:r>
        <w:t>.kostroma.gov.ru</w:t>
      </w:r>
    </w:p>
    <w:p w:rsidR="00D559D1" w:rsidRDefault="00D559D1" w:rsidP="00D559D1">
      <w:r>
        <w:t>Администрация - раздел «Правовая база».</w:t>
      </w:r>
    </w:p>
    <w:p w:rsidR="00D559D1" w:rsidRDefault="00D559D1" w:rsidP="00D559D1">
      <w:r>
        <w:t>Подраздел «Оценка регулирующего воздействия»</w:t>
      </w:r>
    </w:p>
    <w:p w:rsidR="00D559D1" w:rsidRDefault="00D559D1" w:rsidP="00D559D1">
      <w:r>
        <w:t>Сроки проведения публичных консультаций: 21</w:t>
      </w:r>
      <w:r w:rsidR="00996B21">
        <w:t>.10.2022</w:t>
      </w:r>
      <w:r>
        <w:t>г – 05.1</w:t>
      </w:r>
      <w:r w:rsidR="00996B21">
        <w:t>1</w:t>
      </w:r>
      <w:r>
        <w:t>.202</w:t>
      </w:r>
      <w:r w:rsidR="00996B21">
        <w:t>2</w:t>
      </w:r>
      <w:r>
        <w:t>г (дата начала и окончания)</w:t>
      </w:r>
    </w:p>
    <w:p w:rsidR="00D559D1" w:rsidRDefault="00D559D1" w:rsidP="00D559D1">
      <w:r>
        <w:t xml:space="preserve">Мнения, замечания и предложения направляются по прилагаемой форме опросного листа: в электронном виде на адрес: </w:t>
      </w:r>
      <w:r w:rsidR="006024E2">
        <w:rPr>
          <w:lang w:val="en-US"/>
        </w:rPr>
        <w:t>ekonparf</w:t>
      </w:r>
      <w:r>
        <w:t>@mail.ru (адрес электронной почты) или на бумажном носителе по адресу Костромская область, c.</w:t>
      </w:r>
      <w:r w:rsidR="00996B21">
        <w:t xml:space="preserve"> </w:t>
      </w:r>
      <w:r>
        <w:t>Парфеньево, ул.</w:t>
      </w:r>
      <w:r w:rsidR="00996B21">
        <w:t xml:space="preserve"> </w:t>
      </w:r>
      <w:r>
        <w:t>Маркова, д.17</w:t>
      </w:r>
    </w:p>
    <w:p w:rsidR="00D559D1" w:rsidRDefault="00D559D1" w:rsidP="00D559D1">
      <w:r>
        <w:t>Контактное лицо по вопросам публичных консультаций: Шишкина Елена Николаевна</w:t>
      </w:r>
    </w:p>
    <w:p w:rsidR="00D559D1" w:rsidRDefault="00996B21" w:rsidP="00D559D1">
      <w:r>
        <w:t>рабочий телефон: (49440</w:t>
      </w:r>
      <w:r w:rsidR="00D559D1">
        <w:t xml:space="preserve">) </w:t>
      </w:r>
      <w:r w:rsidR="006024E2">
        <w:rPr>
          <w:lang w:val="en-US"/>
        </w:rPr>
        <w:t>2-1</w:t>
      </w:r>
      <w:r w:rsidR="006C0036">
        <w:t>9</w:t>
      </w:r>
      <w:bookmarkStart w:id="0" w:name="_GoBack"/>
      <w:bookmarkEnd w:id="0"/>
      <w:r w:rsidR="006024E2">
        <w:rPr>
          <w:lang w:val="en-US"/>
        </w:rPr>
        <w:t>-35</w:t>
      </w:r>
      <w:r w:rsidR="00D559D1">
        <w:t>;</w:t>
      </w:r>
    </w:p>
    <w:p w:rsidR="00D559D1" w:rsidRDefault="00D559D1" w:rsidP="00D559D1">
      <w:r>
        <w:t>график работы: с 9.00 час. до 17.</w:t>
      </w:r>
      <w:r w:rsidR="00996B21">
        <w:t>00</w:t>
      </w:r>
      <w:r>
        <w:t xml:space="preserve"> час. </w:t>
      </w:r>
    </w:p>
    <w:p w:rsidR="00D559D1" w:rsidRDefault="00996B21" w:rsidP="00D559D1">
      <w:r>
        <w:t>по рабочим дням.</w:t>
      </w:r>
    </w:p>
    <w:p w:rsidR="00D559D1" w:rsidRDefault="00D559D1" w:rsidP="00D559D1">
      <w:r>
        <w:t>Приложения:</w:t>
      </w:r>
    </w:p>
    <w:p w:rsidR="00D559D1" w:rsidRDefault="00D559D1" w:rsidP="00D559D1">
      <w:r>
        <w:t>1. Проект муниципального правового акта.</w:t>
      </w:r>
    </w:p>
    <w:p w:rsidR="00D559D1" w:rsidRDefault="00D559D1" w:rsidP="00D559D1">
      <w:r>
        <w:t>2. Пояснительная записка к проекту муниципального правового акта.</w:t>
      </w:r>
    </w:p>
    <w:p w:rsidR="00D559D1" w:rsidRDefault="00D559D1" w:rsidP="00D559D1">
      <w:r>
        <w:t>3. Опросный лист для проведения публичных консультаций.</w:t>
      </w:r>
    </w:p>
    <w:p w:rsidR="005331FB" w:rsidRDefault="00996B21" w:rsidP="00996B21">
      <w:r w:rsidRPr="00996B21">
        <w:t>21.10.2022г – 05.11.2022г</w:t>
      </w:r>
      <w:r>
        <w:t>.</w:t>
      </w:r>
    </w:p>
    <w:sectPr w:rsidR="00533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E7"/>
    <w:rsid w:val="005331FB"/>
    <w:rsid w:val="006024E2"/>
    <w:rsid w:val="006C0036"/>
    <w:rsid w:val="00996B21"/>
    <w:rsid w:val="009D6EE7"/>
    <w:rsid w:val="00D5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7D05"/>
  <w15:chartTrackingRefBased/>
  <w15:docId w15:val="{5ABA4F0C-C267-426E-9F95-4C8D0C48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3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Зеленцова</dc:creator>
  <cp:keywords/>
  <dc:description/>
  <cp:lastModifiedBy>Admin</cp:lastModifiedBy>
  <cp:revision>4</cp:revision>
  <dcterms:created xsi:type="dcterms:W3CDTF">2022-10-20T08:17:00Z</dcterms:created>
  <dcterms:modified xsi:type="dcterms:W3CDTF">2022-10-20T12:49:00Z</dcterms:modified>
</cp:coreProperties>
</file>