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AB8BE" w14:textId="53742213" w:rsidR="00064CD5" w:rsidRDefault="00064CD5" w:rsidP="00064CD5">
      <w:pPr>
        <w:jc w:val="center"/>
        <w:rPr>
          <w:rFonts w:ascii="Arial" w:hAnsi="Arial" w:cs="Arial"/>
          <w:sz w:val="24"/>
          <w:szCs w:val="24"/>
        </w:rPr>
      </w:pPr>
      <w:bookmarkStart w:id="0" w:name="_Hlk99103368"/>
      <w:r>
        <w:rPr>
          <w:noProof/>
        </w:rPr>
        <w:drawing>
          <wp:inline distT="0" distB="0" distL="0" distR="0" wp14:anchorId="5FB651BD" wp14:editId="369028A5">
            <wp:extent cx="1000125" cy="1076325"/>
            <wp:effectExtent l="0" t="0" r="9525" b="9525"/>
            <wp:docPr id="1" name="Рисунок 1" descr="Парфеньевский р-н ( герб кон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рфеньевский р-н ( герб кон 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E3F3E" w14:textId="77777777" w:rsidR="00064CD5" w:rsidRDefault="00064CD5" w:rsidP="00064CD5">
      <w:pPr>
        <w:jc w:val="center"/>
        <w:rPr>
          <w:rFonts w:ascii="Arial" w:hAnsi="Arial" w:cs="Arial"/>
          <w:sz w:val="24"/>
          <w:szCs w:val="24"/>
        </w:rPr>
      </w:pPr>
    </w:p>
    <w:p w14:paraId="740D0EDA" w14:textId="77777777" w:rsidR="00064CD5" w:rsidRDefault="00064CD5" w:rsidP="00064CD5">
      <w:pPr>
        <w:jc w:val="center"/>
        <w:rPr>
          <w:rFonts w:ascii="Arial" w:hAnsi="Arial" w:cs="Arial"/>
          <w:sz w:val="24"/>
          <w:szCs w:val="24"/>
        </w:rPr>
      </w:pPr>
    </w:p>
    <w:p w14:paraId="33FFBF87" w14:textId="77777777" w:rsidR="00064CD5" w:rsidRDefault="00064CD5" w:rsidP="00064CD5">
      <w:pPr>
        <w:rPr>
          <w:rFonts w:ascii="Arial" w:hAnsi="Arial" w:cs="Arial"/>
          <w:sz w:val="24"/>
          <w:szCs w:val="24"/>
        </w:rPr>
      </w:pPr>
    </w:p>
    <w:p w14:paraId="75635B1B" w14:textId="77777777" w:rsidR="00064CD5" w:rsidRDefault="00064CD5" w:rsidP="00064C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Парфеньевского муниципального округа</w:t>
      </w:r>
    </w:p>
    <w:p w14:paraId="7FAB1C6E" w14:textId="77777777" w:rsidR="00064CD5" w:rsidRDefault="00064CD5" w:rsidP="00064CD5">
      <w:pPr>
        <w:jc w:val="center"/>
        <w:rPr>
          <w:rFonts w:ascii="Arial" w:hAnsi="Arial" w:cs="Arial"/>
          <w:sz w:val="24"/>
          <w:szCs w:val="24"/>
        </w:rPr>
      </w:pPr>
    </w:p>
    <w:p w14:paraId="626EB174" w14:textId="5F4F9657" w:rsidR="00064CD5" w:rsidRPr="00EC0F10" w:rsidRDefault="00EC0F10" w:rsidP="00064CD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C0F10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0451C22B" w14:textId="77777777" w:rsidR="00064CD5" w:rsidRDefault="00064CD5" w:rsidP="0093122A">
      <w:pPr>
        <w:rPr>
          <w:rFonts w:ascii="Arial" w:hAnsi="Arial" w:cs="Arial"/>
          <w:sz w:val="24"/>
          <w:szCs w:val="24"/>
        </w:rPr>
      </w:pPr>
    </w:p>
    <w:p w14:paraId="4F929774" w14:textId="5B013EBC" w:rsidR="00064CD5" w:rsidRPr="00792A76" w:rsidRDefault="00064CD5" w:rsidP="00064CD5">
      <w:pPr>
        <w:rPr>
          <w:rFonts w:ascii="Arial" w:hAnsi="Arial" w:cs="Arial"/>
          <w:sz w:val="24"/>
          <w:szCs w:val="24"/>
        </w:rPr>
      </w:pPr>
      <w:r w:rsidRPr="00792A76">
        <w:rPr>
          <w:rFonts w:ascii="Arial" w:hAnsi="Arial" w:cs="Arial"/>
          <w:sz w:val="24"/>
          <w:szCs w:val="24"/>
        </w:rPr>
        <w:t xml:space="preserve">от </w:t>
      </w:r>
      <w:r w:rsidR="0093122A">
        <w:rPr>
          <w:rFonts w:ascii="Arial" w:hAnsi="Arial" w:cs="Arial"/>
          <w:sz w:val="24"/>
          <w:szCs w:val="24"/>
        </w:rPr>
        <w:t>10 ма</w:t>
      </w:r>
      <w:r w:rsidR="00514AF7">
        <w:rPr>
          <w:rFonts w:ascii="Arial" w:hAnsi="Arial" w:cs="Arial"/>
          <w:sz w:val="24"/>
          <w:szCs w:val="24"/>
        </w:rPr>
        <w:t>рта</w:t>
      </w:r>
      <w:r w:rsidRPr="00792A76">
        <w:rPr>
          <w:rFonts w:ascii="Arial" w:hAnsi="Arial" w:cs="Arial"/>
          <w:sz w:val="24"/>
          <w:szCs w:val="24"/>
        </w:rPr>
        <w:t xml:space="preserve"> 202</w:t>
      </w:r>
      <w:r w:rsidR="00514AF7">
        <w:rPr>
          <w:rFonts w:ascii="Arial" w:hAnsi="Arial" w:cs="Arial"/>
          <w:sz w:val="24"/>
          <w:szCs w:val="24"/>
        </w:rPr>
        <w:t>3</w:t>
      </w:r>
      <w:r w:rsidRPr="00792A76">
        <w:rPr>
          <w:rFonts w:ascii="Arial" w:hAnsi="Arial" w:cs="Arial"/>
          <w:sz w:val="24"/>
          <w:szCs w:val="24"/>
        </w:rPr>
        <w:t xml:space="preserve"> года                                            </w:t>
      </w:r>
      <w:r w:rsidR="00EC0F10">
        <w:rPr>
          <w:rFonts w:ascii="Arial" w:hAnsi="Arial" w:cs="Arial"/>
          <w:sz w:val="24"/>
          <w:szCs w:val="24"/>
        </w:rPr>
        <w:t xml:space="preserve">        </w:t>
      </w:r>
      <w:r w:rsidR="00F431F2">
        <w:rPr>
          <w:rFonts w:ascii="Arial" w:hAnsi="Arial" w:cs="Arial"/>
          <w:sz w:val="24"/>
          <w:szCs w:val="24"/>
        </w:rPr>
        <w:t xml:space="preserve">                          </w:t>
      </w:r>
      <w:r w:rsidR="00EC0F10">
        <w:rPr>
          <w:rFonts w:ascii="Arial" w:hAnsi="Arial" w:cs="Arial"/>
          <w:sz w:val="24"/>
          <w:szCs w:val="24"/>
        </w:rPr>
        <w:t xml:space="preserve">  </w:t>
      </w:r>
      <w:r w:rsidRPr="00792A76">
        <w:rPr>
          <w:rFonts w:ascii="Arial" w:hAnsi="Arial" w:cs="Arial"/>
          <w:sz w:val="24"/>
          <w:szCs w:val="24"/>
        </w:rPr>
        <w:t xml:space="preserve">              № </w:t>
      </w:r>
      <w:r w:rsidR="0093122A">
        <w:rPr>
          <w:rFonts w:ascii="Arial" w:hAnsi="Arial" w:cs="Arial"/>
          <w:sz w:val="24"/>
          <w:szCs w:val="24"/>
        </w:rPr>
        <w:t>39</w:t>
      </w:r>
    </w:p>
    <w:p w14:paraId="45C920F2" w14:textId="77777777" w:rsidR="00064CD5" w:rsidRPr="003516D0" w:rsidRDefault="00064CD5" w:rsidP="00064CD5">
      <w:pPr>
        <w:rPr>
          <w:rFonts w:ascii="Arial" w:hAnsi="Arial" w:cs="Arial"/>
          <w:sz w:val="24"/>
          <w:szCs w:val="24"/>
        </w:rPr>
      </w:pPr>
    </w:p>
    <w:p w14:paraId="1240FBE0" w14:textId="77777777" w:rsidR="008D4B7F" w:rsidRDefault="005F197C" w:rsidP="005F197C">
      <w:pPr>
        <w:rPr>
          <w:rFonts w:ascii="Arial" w:hAnsi="Arial" w:cs="Arial"/>
          <w:sz w:val="24"/>
          <w:szCs w:val="24"/>
        </w:rPr>
      </w:pPr>
      <w:r w:rsidRPr="005F197C">
        <w:rPr>
          <w:rFonts w:ascii="Arial" w:hAnsi="Arial" w:cs="Arial"/>
          <w:sz w:val="24"/>
          <w:szCs w:val="24"/>
        </w:rPr>
        <w:t xml:space="preserve">О </w:t>
      </w:r>
      <w:r w:rsidR="008D4B7F">
        <w:rPr>
          <w:rFonts w:ascii="Arial" w:hAnsi="Arial" w:cs="Arial"/>
          <w:sz w:val="24"/>
          <w:szCs w:val="24"/>
        </w:rPr>
        <w:t xml:space="preserve">внесении изменений в </w:t>
      </w:r>
      <w:r w:rsidRPr="005F197C">
        <w:rPr>
          <w:rFonts w:ascii="Arial" w:hAnsi="Arial" w:cs="Arial"/>
          <w:sz w:val="24"/>
          <w:szCs w:val="24"/>
        </w:rPr>
        <w:t>схем</w:t>
      </w:r>
      <w:r w:rsidR="008D4B7F">
        <w:rPr>
          <w:rFonts w:ascii="Arial" w:hAnsi="Arial" w:cs="Arial"/>
          <w:sz w:val="24"/>
          <w:szCs w:val="24"/>
        </w:rPr>
        <w:t>у</w:t>
      </w:r>
    </w:p>
    <w:p w14:paraId="5EF240F3" w14:textId="13EFBA85" w:rsidR="005F197C" w:rsidRPr="005F197C" w:rsidRDefault="005F197C" w:rsidP="005F197C">
      <w:pPr>
        <w:rPr>
          <w:rFonts w:ascii="Arial" w:hAnsi="Arial" w:cs="Arial"/>
          <w:sz w:val="24"/>
          <w:szCs w:val="24"/>
        </w:rPr>
      </w:pPr>
      <w:r w:rsidRPr="005F197C">
        <w:rPr>
          <w:rFonts w:ascii="Arial" w:hAnsi="Arial" w:cs="Arial"/>
          <w:sz w:val="24"/>
          <w:szCs w:val="24"/>
        </w:rPr>
        <w:t xml:space="preserve">размещения </w:t>
      </w:r>
      <w:proofErr w:type="gramStart"/>
      <w:r w:rsidRPr="005F197C">
        <w:rPr>
          <w:rFonts w:ascii="Arial" w:hAnsi="Arial" w:cs="Arial"/>
          <w:sz w:val="24"/>
          <w:szCs w:val="24"/>
        </w:rPr>
        <w:t>нестационарных</w:t>
      </w:r>
      <w:proofErr w:type="gramEnd"/>
    </w:p>
    <w:p w14:paraId="0EB29B6C" w14:textId="77777777" w:rsidR="005F197C" w:rsidRPr="005F197C" w:rsidRDefault="005F197C" w:rsidP="005F197C">
      <w:pPr>
        <w:rPr>
          <w:rFonts w:ascii="Arial" w:hAnsi="Arial" w:cs="Arial"/>
          <w:sz w:val="24"/>
          <w:szCs w:val="24"/>
        </w:rPr>
      </w:pPr>
      <w:r w:rsidRPr="005F197C">
        <w:rPr>
          <w:rFonts w:ascii="Arial" w:hAnsi="Arial" w:cs="Arial"/>
          <w:sz w:val="24"/>
          <w:szCs w:val="24"/>
        </w:rPr>
        <w:t>торговых объектов на территории</w:t>
      </w:r>
    </w:p>
    <w:p w14:paraId="4B75126D" w14:textId="0EE8632E" w:rsidR="005F197C" w:rsidRDefault="005F197C" w:rsidP="005F19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Парфеньевского муниципального</w:t>
      </w:r>
    </w:p>
    <w:p w14:paraId="369F1EE9" w14:textId="77777777" w:rsidR="00307D71" w:rsidRDefault="00307D71" w:rsidP="005F19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5F197C">
        <w:rPr>
          <w:rFonts w:ascii="Arial" w:hAnsi="Arial" w:cs="Arial"/>
          <w:sz w:val="24"/>
          <w:szCs w:val="24"/>
        </w:rPr>
        <w:t>круга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утвержденную</w:t>
      </w:r>
      <w:proofErr w:type="gramEnd"/>
      <w:r>
        <w:rPr>
          <w:rFonts w:ascii="Arial" w:hAnsi="Arial" w:cs="Arial"/>
          <w:sz w:val="24"/>
          <w:szCs w:val="24"/>
        </w:rPr>
        <w:t xml:space="preserve"> постановлением </w:t>
      </w:r>
    </w:p>
    <w:p w14:paraId="4E6462B6" w14:textId="77777777" w:rsidR="00307D71" w:rsidRDefault="00307D71" w:rsidP="005F19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администрации Парфеньевского </w:t>
      </w:r>
    </w:p>
    <w:p w14:paraId="37DF7744" w14:textId="77777777" w:rsidR="00307D71" w:rsidRDefault="00307D71" w:rsidP="005F19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округа </w:t>
      </w:r>
    </w:p>
    <w:p w14:paraId="04319BEE" w14:textId="7C2BD035" w:rsidR="005F197C" w:rsidRDefault="00307D71" w:rsidP="005F19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18.04.2022 № 176</w:t>
      </w:r>
    </w:p>
    <w:p w14:paraId="22345AE5" w14:textId="4D8FC727" w:rsidR="005F197C" w:rsidRDefault="005F197C" w:rsidP="005F197C">
      <w:pPr>
        <w:rPr>
          <w:rFonts w:ascii="Arial" w:hAnsi="Arial" w:cs="Arial"/>
          <w:sz w:val="24"/>
          <w:szCs w:val="24"/>
        </w:rPr>
      </w:pPr>
    </w:p>
    <w:p w14:paraId="1FD7F358" w14:textId="77777777" w:rsidR="005F197C" w:rsidRPr="005F197C" w:rsidRDefault="005F197C" w:rsidP="005F197C">
      <w:pPr>
        <w:rPr>
          <w:rFonts w:ascii="Arial" w:hAnsi="Arial" w:cs="Arial"/>
          <w:sz w:val="24"/>
          <w:szCs w:val="24"/>
        </w:rPr>
      </w:pPr>
    </w:p>
    <w:p w14:paraId="6550AF3F" w14:textId="597629A6" w:rsidR="005F197C" w:rsidRDefault="005F197C" w:rsidP="00EC0F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5F197C">
        <w:rPr>
          <w:rFonts w:ascii="Arial" w:hAnsi="Arial" w:cs="Arial"/>
          <w:sz w:val="24"/>
          <w:szCs w:val="24"/>
        </w:rPr>
        <w:t xml:space="preserve">В соответствии с Федеральным законом от 28.12.2009 года № 381-ФЗ «Об основах государственного регулирования торговой деятельности в Российской Федерации», статьёй 4 Закона Костромской области от 02.09.2010 года № 657-4-ЗКО «О государственном регулировании торговой деятельности на территории Костромской области», постановлением департамента экономического развития, </w:t>
      </w:r>
      <w:proofErr w:type="gramStart"/>
      <w:r w:rsidRPr="005F197C">
        <w:rPr>
          <w:rFonts w:ascii="Arial" w:hAnsi="Arial" w:cs="Arial"/>
          <w:sz w:val="24"/>
          <w:szCs w:val="24"/>
        </w:rPr>
        <w:t xml:space="preserve">промышленности и торговли Костромской области от 21.03.2011 года № 7 «О порядке разработки и утверждения органами местного самоуправления муниципальных образований Костромской области схемы размещения нестационарных торговых объектов», в целях обеспечения устойчивого развития территорий </w:t>
      </w:r>
      <w:r>
        <w:rPr>
          <w:rFonts w:ascii="Arial" w:hAnsi="Arial" w:cs="Arial"/>
          <w:sz w:val="24"/>
          <w:szCs w:val="24"/>
        </w:rPr>
        <w:t>Парфеньевского округа</w:t>
      </w:r>
      <w:r w:rsidRPr="005F197C">
        <w:rPr>
          <w:rFonts w:ascii="Arial" w:hAnsi="Arial" w:cs="Arial"/>
          <w:sz w:val="24"/>
          <w:szCs w:val="24"/>
        </w:rPr>
        <w:t xml:space="preserve">, достижения нормативов минимальной обеспеченности населения площадью торговых объектов, руководствуясь Уставом </w:t>
      </w:r>
      <w:r>
        <w:rPr>
          <w:rFonts w:ascii="Arial" w:hAnsi="Arial" w:cs="Arial"/>
          <w:sz w:val="24"/>
          <w:szCs w:val="24"/>
        </w:rPr>
        <w:t>Парфеньевского муниципального округа</w:t>
      </w:r>
      <w:r w:rsidRPr="005F197C">
        <w:rPr>
          <w:rFonts w:ascii="Arial" w:hAnsi="Arial" w:cs="Arial"/>
          <w:sz w:val="24"/>
          <w:szCs w:val="24"/>
        </w:rPr>
        <w:t xml:space="preserve">, администрация </w:t>
      </w:r>
      <w:r>
        <w:rPr>
          <w:rFonts w:ascii="Arial" w:hAnsi="Arial" w:cs="Arial"/>
          <w:sz w:val="24"/>
          <w:szCs w:val="24"/>
        </w:rPr>
        <w:t>Парфеньевского муниципального округа</w:t>
      </w:r>
      <w:proofErr w:type="gramEnd"/>
    </w:p>
    <w:p w14:paraId="2528993A" w14:textId="77777777" w:rsidR="00EC0F10" w:rsidRPr="005F197C" w:rsidRDefault="00EC0F10" w:rsidP="00EC0F10">
      <w:pPr>
        <w:jc w:val="both"/>
        <w:rPr>
          <w:rFonts w:ascii="Arial" w:hAnsi="Arial" w:cs="Arial"/>
          <w:sz w:val="24"/>
          <w:szCs w:val="24"/>
        </w:rPr>
      </w:pPr>
    </w:p>
    <w:p w14:paraId="635FE0F2" w14:textId="77777777" w:rsidR="005F197C" w:rsidRPr="005F197C" w:rsidRDefault="005F197C" w:rsidP="00EC0F10">
      <w:pPr>
        <w:jc w:val="center"/>
        <w:rPr>
          <w:rFonts w:ascii="Arial" w:hAnsi="Arial" w:cs="Arial"/>
          <w:sz w:val="24"/>
          <w:szCs w:val="24"/>
        </w:rPr>
      </w:pPr>
      <w:r w:rsidRPr="005F197C">
        <w:rPr>
          <w:rFonts w:ascii="Arial" w:hAnsi="Arial" w:cs="Arial"/>
          <w:sz w:val="24"/>
          <w:szCs w:val="24"/>
        </w:rPr>
        <w:t>ПОСТАНОВЛЯЕТ:</w:t>
      </w:r>
    </w:p>
    <w:p w14:paraId="704594AE" w14:textId="77777777" w:rsidR="005F197C" w:rsidRPr="005F197C" w:rsidRDefault="005F197C" w:rsidP="00EC0F10">
      <w:pPr>
        <w:jc w:val="both"/>
        <w:rPr>
          <w:rFonts w:ascii="Arial" w:hAnsi="Arial" w:cs="Arial"/>
          <w:sz w:val="24"/>
          <w:szCs w:val="24"/>
        </w:rPr>
      </w:pPr>
    </w:p>
    <w:p w14:paraId="0BAAE842" w14:textId="09DCF83E" w:rsidR="005F197C" w:rsidRDefault="00EC0F10" w:rsidP="00C848BE">
      <w:pPr>
        <w:pStyle w:val="a3"/>
        <w:numPr>
          <w:ilvl w:val="0"/>
          <w:numId w:val="2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EC0F10">
        <w:rPr>
          <w:rFonts w:ascii="Arial" w:hAnsi="Arial" w:cs="Arial"/>
          <w:sz w:val="24"/>
          <w:szCs w:val="24"/>
        </w:rPr>
        <w:t xml:space="preserve">Внести следующие изменения в </w:t>
      </w:r>
      <w:r w:rsidR="00307D71">
        <w:rPr>
          <w:rFonts w:ascii="Arial" w:hAnsi="Arial" w:cs="Arial"/>
          <w:sz w:val="24"/>
          <w:szCs w:val="24"/>
        </w:rPr>
        <w:t>С</w:t>
      </w:r>
      <w:r w:rsidR="005F197C" w:rsidRPr="00EC0F10">
        <w:rPr>
          <w:rFonts w:ascii="Arial" w:hAnsi="Arial" w:cs="Arial"/>
          <w:sz w:val="24"/>
          <w:szCs w:val="24"/>
        </w:rPr>
        <w:t>хему размещения нестационарных торговых объектов на территории Парфеньевского муниципального округа Костромской области</w:t>
      </w:r>
      <w:r w:rsidRPr="00EC0F10">
        <w:rPr>
          <w:rFonts w:ascii="Arial" w:hAnsi="Arial" w:cs="Arial"/>
          <w:sz w:val="24"/>
          <w:szCs w:val="24"/>
        </w:rPr>
        <w:t>:</w:t>
      </w:r>
    </w:p>
    <w:p w14:paraId="7D2C11E0" w14:textId="153E089C" w:rsidR="00307D71" w:rsidRDefault="003D42E8" w:rsidP="000E73F2">
      <w:pPr>
        <w:pStyle w:val="a3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добавить строку</w:t>
      </w:r>
      <w:r w:rsidR="00307D71">
        <w:rPr>
          <w:rFonts w:ascii="Arial" w:hAnsi="Arial" w:cs="Arial"/>
          <w:sz w:val="24"/>
          <w:szCs w:val="24"/>
        </w:rPr>
        <w:t xml:space="preserve"> </w:t>
      </w:r>
      <w:r w:rsidR="00514AF7">
        <w:rPr>
          <w:rFonts w:ascii="Arial" w:hAnsi="Arial" w:cs="Arial"/>
          <w:sz w:val="24"/>
          <w:szCs w:val="24"/>
        </w:rPr>
        <w:t>6</w:t>
      </w:r>
      <w:r w:rsidR="00307D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Схему размещения нестационарных торговых объектов на территории Парфеньевского муниципального округа Костромской области</w:t>
      </w:r>
    </w:p>
    <w:p w14:paraId="4160A834" w14:textId="77777777" w:rsidR="003D42E8" w:rsidRPr="00EC0F10" w:rsidRDefault="003D42E8" w:rsidP="003D42E8">
      <w:pPr>
        <w:pStyle w:val="a3"/>
        <w:ind w:left="831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-204" w:type="dxa"/>
        <w:tblLayout w:type="fixed"/>
        <w:tblLook w:val="04A0" w:firstRow="1" w:lastRow="0" w:firstColumn="1" w:lastColumn="0" w:noHBand="0" w:noVBand="1"/>
      </w:tblPr>
      <w:tblGrid>
        <w:gridCol w:w="454"/>
        <w:gridCol w:w="1227"/>
        <w:gridCol w:w="1466"/>
        <w:gridCol w:w="1246"/>
        <w:gridCol w:w="1306"/>
        <w:gridCol w:w="1211"/>
        <w:gridCol w:w="1848"/>
        <w:gridCol w:w="1301"/>
      </w:tblGrid>
      <w:tr w:rsidR="00C848BE" w14:paraId="22628039" w14:textId="77777777" w:rsidTr="0055213D">
        <w:tc>
          <w:tcPr>
            <w:tcW w:w="454" w:type="dxa"/>
          </w:tcPr>
          <w:p w14:paraId="4CBFC5A0" w14:textId="77777777" w:rsidR="00EC0F10" w:rsidRPr="0055213D" w:rsidRDefault="00EC0F10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№</w:t>
            </w:r>
          </w:p>
          <w:p w14:paraId="2292BB45" w14:textId="3D9D2A51" w:rsidR="00EC0F10" w:rsidRPr="0055213D" w:rsidRDefault="00EC0F10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5213D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55213D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1227" w:type="dxa"/>
          </w:tcPr>
          <w:p w14:paraId="0250A717" w14:textId="7ACAD9DE" w:rsidR="00EC0F10" w:rsidRPr="0055213D" w:rsidRDefault="00EC0F10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Место</w:t>
            </w:r>
          </w:p>
          <w:p w14:paraId="722715DD" w14:textId="7508B964" w:rsidR="00EC0F10" w:rsidRPr="0055213D" w:rsidRDefault="00EC0F10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размещения</w:t>
            </w:r>
          </w:p>
        </w:tc>
        <w:tc>
          <w:tcPr>
            <w:tcW w:w="1466" w:type="dxa"/>
          </w:tcPr>
          <w:p w14:paraId="66D3C3D2" w14:textId="229A9A3C" w:rsidR="00EC0F10" w:rsidRPr="0055213D" w:rsidRDefault="00EC0F10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Площадь</w:t>
            </w:r>
          </w:p>
          <w:p w14:paraId="0A44B864" w14:textId="20AE64D9" w:rsidR="00EC0F10" w:rsidRPr="0055213D" w:rsidRDefault="00EC0F10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земельного</w:t>
            </w:r>
          </w:p>
          <w:p w14:paraId="607EAA48" w14:textId="399E75F2" w:rsidR="00EC0F10" w:rsidRPr="0055213D" w:rsidRDefault="00EC0F10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участка кв.м.</w:t>
            </w:r>
          </w:p>
        </w:tc>
        <w:tc>
          <w:tcPr>
            <w:tcW w:w="1246" w:type="dxa"/>
          </w:tcPr>
          <w:p w14:paraId="5F4C6369" w14:textId="4841EB87" w:rsidR="00EC0F10" w:rsidRPr="0055213D" w:rsidRDefault="00EC0F10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Вид</w:t>
            </w:r>
          </w:p>
          <w:p w14:paraId="3B1A353B" w14:textId="14D385E1" w:rsidR="00EC0F10" w:rsidRPr="0055213D" w:rsidRDefault="00CE487E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н</w:t>
            </w:r>
            <w:r w:rsidR="00EC0F10" w:rsidRPr="0055213D">
              <w:rPr>
                <w:rFonts w:ascii="Arial" w:hAnsi="Arial" w:cs="Arial"/>
                <w:sz w:val="22"/>
                <w:szCs w:val="22"/>
              </w:rPr>
              <w:t>естационарного</w:t>
            </w:r>
          </w:p>
          <w:p w14:paraId="765774AE" w14:textId="5B64B4F0" w:rsidR="00EC0F10" w:rsidRPr="0055213D" w:rsidRDefault="00EC0F10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объекта</w:t>
            </w:r>
          </w:p>
        </w:tc>
        <w:tc>
          <w:tcPr>
            <w:tcW w:w="1306" w:type="dxa"/>
          </w:tcPr>
          <w:p w14:paraId="0D4EE08A" w14:textId="382958A8" w:rsidR="00EC0F10" w:rsidRPr="0055213D" w:rsidRDefault="00CE487E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Площадь</w:t>
            </w:r>
          </w:p>
          <w:p w14:paraId="4B32F303" w14:textId="531501A6" w:rsidR="00CE487E" w:rsidRPr="0055213D" w:rsidRDefault="00CE487E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торгового</w:t>
            </w:r>
          </w:p>
          <w:p w14:paraId="245B429D" w14:textId="31F92CCE" w:rsidR="00CE487E" w:rsidRPr="0055213D" w:rsidRDefault="00CE487E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объекта</w:t>
            </w:r>
          </w:p>
          <w:p w14:paraId="14241FF7" w14:textId="7E107BA9" w:rsidR="00CE487E" w:rsidRPr="0055213D" w:rsidRDefault="00CE487E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кв.м.</w:t>
            </w:r>
          </w:p>
        </w:tc>
        <w:tc>
          <w:tcPr>
            <w:tcW w:w="1211" w:type="dxa"/>
          </w:tcPr>
          <w:p w14:paraId="4D19FFE8" w14:textId="08197877" w:rsidR="00EC0F10" w:rsidRPr="0055213D" w:rsidRDefault="00CE487E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Количество</w:t>
            </w:r>
          </w:p>
          <w:p w14:paraId="12A2D183" w14:textId="632247F6" w:rsidR="00CE487E" w:rsidRPr="0055213D" w:rsidRDefault="00CE487E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нестационарных</w:t>
            </w:r>
          </w:p>
          <w:p w14:paraId="5A77CC6C" w14:textId="67ED1BA3" w:rsidR="00CE487E" w:rsidRPr="0055213D" w:rsidRDefault="00CE487E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торговых</w:t>
            </w:r>
          </w:p>
          <w:p w14:paraId="48EAF7CF" w14:textId="209CD194" w:rsidR="00CE487E" w:rsidRPr="0055213D" w:rsidRDefault="00CE487E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lastRenderedPageBreak/>
              <w:t>объектов</w:t>
            </w:r>
          </w:p>
        </w:tc>
        <w:tc>
          <w:tcPr>
            <w:tcW w:w="1848" w:type="dxa"/>
          </w:tcPr>
          <w:p w14:paraId="48481638" w14:textId="7E51EC29" w:rsidR="00EC0F10" w:rsidRPr="0055213D" w:rsidRDefault="00CE487E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lastRenderedPageBreak/>
              <w:t xml:space="preserve">Специализация </w:t>
            </w:r>
            <w:proofErr w:type="gramStart"/>
            <w:r w:rsidRPr="0055213D">
              <w:rPr>
                <w:rFonts w:ascii="Arial" w:hAnsi="Arial" w:cs="Arial"/>
                <w:sz w:val="22"/>
                <w:szCs w:val="22"/>
              </w:rPr>
              <w:t>торгового</w:t>
            </w:r>
            <w:proofErr w:type="gramEnd"/>
          </w:p>
          <w:p w14:paraId="27DDEA9D" w14:textId="580AA500" w:rsidR="00CE487E" w:rsidRPr="0055213D" w:rsidRDefault="00CE487E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объекта</w:t>
            </w:r>
          </w:p>
          <w:p w14:paraId="79319910" w14:textId="452219E4" w:rsidR="00CE487E" w:rsidRPr="0055213D" w:rsidRDefault="00CE487E" w:rsidP="00CE487E">
            <w:pPr>
              <w:pStyle w:val="a3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</w:tcPr>
          <w:p w14:paraId="16990692" w14:textId="77777777" w:rsidR="00EC0F10" w:rsidRDefault="00CE487E" w:rsidP="00CE487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 размещения</w:t>
            </w:r>
          </w:p>
          <w:p w14:paraId="1CF7D463" w14:textId="3FB7E0CF" w:rsidR="00CE487E" w:rsidRDefault="00CE487E" w:rsidP="00CE487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торгового</w:t>
            </w:r>
          </w:p>
          <w:p w14:paraId="7EC9E4FB" w14:textId="3643A85A" w:rsidR="00CE487E" w:rsidRDefault="00CE487E" w:rsidP="00CE487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объекта</w:t>
            </w:r>
          </w:p>
        </w:tc>
      </w:tr>
      <w:tr w:rsidR="00514AF7" w14:paraId="41A234AF" w14:textId="77777777" w:rsidTr="0055213D">
        <w:tc>
          <w:tcPr>
            <w:tcW w:w="454" w:type="dxa"/>
          </w:tcPr>
          <w:p w14:paraId="37DDDB1B" w14:textId="70B4C5F3" w:rsidR="00514AF7" w:rsidRPr="0055213D" w:rsidRDefault="00514AF7" w:rsidP="00514AF7">
            <w:pPr>
              <w:pStyle w:val="a3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227" w:type="dxa"/>
          </w:tcPr>
          <w:p w14:paraId="552B70D3" w14:textId="53D5F186" w:rsidR="00514AF7" w:rsidRPr="0055213D" w:rsidRDefault="00514AF7" w:rsidP="00514AF7">
            <w:pPr>
              <w:pStyle w:val="a3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пос. Николо-Полома, улица Вокзальная, на юго-восток от павильона ПАО «Сбербанк России», в 1 м. на северо-запад от теплотрассы</w:t>
            </w:r>
          </w:p>
        </w:tc>
        <w:tc>
          <w:tcPr>
            <w:tcW w:w="1466" w:type="dxa"/>
          </w:tcPr>
          <w:p w14:paraId="7E943C92" w14:textId="0D25FB68" w:rsidR="00514AF7" w:rsidRPr="0055213D" w:rsidRDefault="00514AF7" w:rsidP="00514AF7">
            <w:pPr>
              <w:pStyle w:val="a3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1246" w:type="dxa"/>
          </w:tcPr>
          <w:p w14:paraId="17E498CA" w14:textId="4C342C8A" w:rsidR="00514AF7" w:rsidRPr="0055213D" w:rsidRDefault="00514AF7" w:rsidP="00514AF7">
            <w:pPr>
              <w:pStyle w:val="a3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Тонар</w:t>
            </w:r>
          </w:p>
        </w:tc>
        <w:tc>
          <w:tcPr>
            <w:tcW w:w="1306" w:type="dxa"/>
          </w:tcPr>
          <w:p w14:paraId="37C638A7" w14:textId="20AB58CD" w:rsidR="00514AF7" w:rsidRPr="0055213D" w:rsidRDefault="00514AF7" w:rsidP="00514AF7">
            <w:pPr>
              <w:pStyle w:val="a3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1211" w:type="dxa"/>
          </w:tcPr>
          <w:p w14:paraId="4A782C25" w14:textId="3B1CAA28" w:rsidR="00514AF7" w:rsidRPr="0055213D" w:rsidRDefault="00514AF7" w:rsidP="00514AF7">
            <w:pPr>
              <w:pStyle w:val="a3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7F425A3C" w14:textId="24355523" w:rsidR="00514AF7" w:rsidRPr="0055213D" w:rsidRDefault="00514AF7" w:rsidP="00514AF7">
            <w:pPr>
              <w:pStyle w:val="a3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213D">
              <w:rPr>
                <w:rFonts w:ascii="Arial" w:hAnsi="Arial" w:cs="Arial"/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1301" w:type="dxa"/>
          </w:tcPr>
          <w:p w14:paraId="2F8CA4FC" w14:textId="5564B69B" w:rsidR="00514AF7" w:rsidRPr="00514AF7" w:rsidRDefault="00514AF7" w:rsidP="00514AF7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AF7">
              <w:rPr>
                <w:rFonts w:ascii="Arial" w:hAnsi="Arial" w:cs="Arial"/>
                <w:sz w:val="24"/>
                <w:szCs w:val="24"/>
              </w:rPr>
              <w:t>Декабрь 2024</w:t>
            </w:r>
          </w:p>
        </w:tc>
      </w:tr>
    </w:tbl>
    <w:p w14:paraId="5B5488F1" w14:textId="77777777" w:rsidR="000E73F2" w:rsidRDefault="000E73F2" w:rsidP="000E73F2">
      <w:pPr>
        <w:pStyle w:val="a3"/>
        <w:ind w:left="426"/>
        <w:jc w:val="both"/>
        <w:rPr>
          <w:rFonts w:ascii="Arial" w:hAnsi="Arial" w:cs="Arial"/>
          <w:sz w:val="24"/>
          <w:szCs w:val="24"/>
        </w:rPr>
      </w:pPr>
    </w:p>
    <w:p w14:paraId="564E8924" w14:textId="4BF0B698" w:rsidR="00EC0F10" w:rsidRDefault="00227253" w:rsidP="000E73F2">
      <w:pPr>
        <w:pStyle w:val="a3"/>
        <w:numPr>
          <w:ilvl w:val="0"/>
          <w:numId w:val="2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</w:t>
      </w:r>
      <w:r w:rsidR="00C848BE">
        <w:rPr>
          <w:rFonts w:ascii="Arial" w:hAnsi="Arial" w:cs="Arial"/>
          <w:sz w:val="24"/>
          <w:szCs w:val="24"/>
        </w:rPr>
        <w:t>тветственному за разработку схемы размещения нестационарных торговых объектов на земельных участках, в зданиях, строениях, сооружениях</w:t>
      </w:r>
      <w:r>
        <w:rPr>
          <w:rFonts w:ascii="Arial" w:hAnsi="Arial" w:cs="Arial"/>
          <w:sz w:val="24"/>
          <w:szCs w:val="24"/>
        </w:rPr>
        <w:t>, находящихся в государственной и муниципальной собственности, на территории Парфеньевского муниципального округа Костромской области заведующему отделом развития сельских территорий Зайцеву А.В. внести в Схему размещения нестационарных торговых объектов соответствующие изменения.</w:t>
      </w:r>
      <w:proofErr w:type="gramEnd"/>
    </w:p>
    <w:p w14:paraId="6C99B889" w14:textId="0537F1FA" w:rsidR="00514AF7" w:rsidRDefault="00514AF7" w:rsidP="000E73F2">
      <w:pPr>
        <w:pStyle w:val="a3"/>
        <w:numPr>
          <w:ilvl w:val="0"/>
          <w:numId w:val="2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Разместить Схему</w:t>
      </w:r>
      <w:proofErr w:type="gramEnd"/>
      <w:r>
        <w:rPr>
          <w:rFonts w:ascii="Arial" w:hAnsi="Arial" w:cs="Arial"/>
          <w:sz w:val="24"/>
          <w:szCs w:val="24"/>
        </w:rPr>
        <w:t xml:space="preserve"> расположения нестационарных объектов на сайте администрации Парфеньевского округа в сети Интернет.</w:t>
      </w:r>
    </w:p>
    <w:p w14:paraId="3627CBA8" w14:textId="08AB4619" w:rsidR="00227253" w:rsidRPr="00514AF7" w:rsidRDefault="00227253" w:rsidP="00A361E1">
      <w:pPr>
        <w:pStyle w:val="a3"/>
        <w:numPr>
          <w:ilvl w:val="0"/>
          <w:numId w:val="2"/>
        </w:numPr>
        <w:ind w:hanging="294"/>
        <w:jc w:val="both"/>
        <w:rPr>
          <w:rFonts w:ascii="Arial" w:hAnsi="Arial" w:cs="Arial"/>
          <w:sz w:val="24"/>
          <w:szCs w:val="24"/>
        </w:rPr>
      </w:pPr>
      <w:proofErr w:type="gramStart"/>
      <w:r w:rsidRPr="00514AF7">
        <w:rPr>
          <w:rFonts w:ascii="Arial" w:hAnsi="Arial" w:cs="Arial"/>
          <w:sz w:val="24"/>
          <w:szCs w:val="24"/>
        </w:rPr>
        <w:t>Контроль за</w:t>
      </w:r>
      <w:proofErr w:type="gramEnd"/>
      <w:r w:rsidRPr="00514AF7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514AF7" w:rsidRPr="00514AF7">
        <w:rPr>
          <w:rFonts w:ascii="Arial" w:hAnsi="Arial" w:cs="Arial"/>
          <w:sz w:val="24"/>
          <w:szCs w:val="24"/>
        </w:rPr>
        <w:t>оставляю за собой.</w:t>
      </w:r>
    </w:p>
    <w:p w14:paraId="71F52998" w14:textId="78C52884" w:rsidR="005F197C" w:rsidRDefault="00514AF7" w:rsidP="00514A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5</w:t>
      </w:r>
      <w:r w:rsidR="005F197C" w:rsidRPr="005F197C">
        <w:rPr>
          <w:rFonts w:ascii="Arial" w:hAnsi="Arial" w:cs="Arial"/>
          <w:sz w:val="24"/>
          <w:szCs w:val="24"/>
        </w:rPr>
        <w:t>. Настоящее постановление вступает в силу со дня ег</w:t>
      </w:r>
      <w:r w:rsidR="00D023C6">
        <w:rPr>
          <w:rFonts w:ascii="Arial" w:hAnsi="Arial" w:cs="Arial"/>
          <w:sz w:val="24"/>
          <w:szCs w:val="24"/>
        </w:rPr>
        <w:t>о подписания.</w:t>
      </w:r>
    </w:p>
    <w:p w14:paraId="6336C4E5" w14:textId="472C6985" w:rsidR="00D023C6" w:rsidRDefault="00D023C6" w:rsidP="00EC0F10">
      <w:pPr>
        <w:jc w:val="both"/>
        <w:rPr>
          <w:rFonts w:ascii="Arial" w:hAnsi="Arial" w:cs="Arial"/>
          <w:sz w:val="24"/>
          <w:szCs w:val="24"/>
        </w:rPr>
      </w:pPr>
    </w:p>
    <w:p w14:paraId="0DD8F57A" w14:textId="574DFAD9" w:rsidR="00D023C6" w:rsidRDefault="00D023C6" w:rsidP="00EC0F10">
      <w:pPr>
        <w:jc w:val="both"/>
        <w:rPr>
          <w:rFonts w:ascii="Arial" w:hAnsi="Arial" w:cs="Arial"/>
          <w:sz w:val="24"/>
          <w:szCs w:val="24"/>
        </w:rPr>
      </w:pPr>
    </w:p>
    <w:p w14:paraId="6549B124" w14:textId="77777777" w:rsidR="005F197C" w:rsidRPr="005F197C" w:rsidRDefault="005F197C" w:rsidP="00EC0F10">
      <w:pPr>
        <w:jc w:val="both"/>
        <w:rPr>
          <w:rFonts w:ascii="Arial" w:hAnsi="Arial" w:cs="Arial"/>
          <w:sz w:val="24"/>
          <w:szCs w:val="24"/>
        </w:rPr>
      </w:pPr>
    </w:p>
    <w:p w14:paraId="4ACA7611" w14:textId="77777777" w:rsidR="0055213D" w:rsidRDefault="005F197C" w:rsidP="00EC0F10">
      <w:pPr>
        <w:jc w:val="both"/>
        <w:rPr>
          <w:rFonts w:ascii="Arial" w:hAnsi="Arial" w:cs="Arial"/>
          <w:sz w:val="24"/>
          <w:szCs w:val="24"/>
        </w:rPr>
      </w:pPr>
      <w:r w:rsidRPr="005F197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55213D">
        <w:rPr>
          <w:rFonts w:ascii="Arial" w:hAnsi="Arial" w:cs="Arial"/>
          <w:sz w:val="24"/>
          <w:szCs w:val="24"/>
        </w:rPr>
        <w:t>Парфеньевского</w:t>
      </w:r>
      <w:proofErr w:type="spellEnd"/>
    </w:p>
    <w:p w14:paraId="571D94E8" w14:textId="5DB942AB" w:rsidR="005F197C" w:rsidRDefault="0055213D" w:rsidP="00EC0F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округа                                   </w:t>
      </w:r>
      <w:proofErr w:type="spellStart"/>
      <w:r w:rsidR="0093122A">
        <w:rPr>
          <w:rFonts w:ascii="Arial" w:hAnsi="Arial" w:cs="Arial"/>
          <w:sz w:val="24"/>
          <w:szCs w:val="24"/>
        </w:rPr>
        <w:t>п.п</w:t>
      </w:r>
      <w:proofErr w:type="spellEnd"/>
      <w:r w:rsidR="009312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 </w:t>
      </w:r>
      <w:r w:rsidR="0093122A">
        <w:rPr>
          <w:rFonts w:ascii="Arial" w:hAnsi="Arial" w:cs="Arial"/>
          <w:sz w:val="24"/>
          <w:szCs w:val="24"/>
        </w:rPr>
        <w:t xml:space="preserve">            </w:t>
      </w:r>
      <w:r w:rsidR="005F197C" w:rsidRPr="005F197C">
        <w:rPr>
          <w:rFonts w:ascii="Arial" w:hAnsi="Arial" w:cs="Arial"/>
          <w:sz w:val="24"/>
          <w:szCs w:val="24"/>
        </w:rPr>
        <w:t xml:space="preserve">                     </w:t>
      </w:r>
      <w:r w:rsidR="00D023C6">
        <w:rPr>
          <w:rFonts w:ascii="Arial" w:hAnsi="Arial" w:cs="Arial"/>
          <w:sz w:val="24"/>
          <w:szCs w:val="24"/>
        </w:rPr>
        <w:t>Н.Ю. Соколова</w:t>
      </w:r>
    </w:p>
    <w:p w14:paraId="04A95494" w14:textId="09DF9CB6" w:rsidR="003F5D2E" w:rsidRDefault="003F5D2E" w:rsidP="00EC0F10">
      <w:pPr>
        <w:jc w:val="both"/>
        <w:rPr>
          <w:rFonts w:ascii="Arial" w:hAnsi="Arial" w:cs="Arial"/>
          <w:sz w:val="24"/>
          <w:szCs w:val="24"/>
        </w:rPr>
      </w:pPr>
    </w:p>
    <w:p w14:paraId="628B97BB" w14:textId="1668420F" w:rsidR="003F5D2E" w:rsidRDefault="003F5D2E" w:rsidP="00EC0F10">
      <w:pPr>
        <w:jc w:val="both"/>
        <w:rPr>
          <w:rFonts w:ascii="Arial" w:hAnsi="Arial" w:cs="Arial"/>
          <w:sz w:val="24"/>
          <w:szCs w:val="24"/>
        </w:rPr>
      </w:pPr>
    </w:p>
    <w:p w14:paraId="38BB0487" w14:textId="6D2AB419" w:rsidR="003F5D2E" w:rsidRDefault="003F5D2E" w:rsidP="00EC0F10">
      <w:pPr>
        <w:jc w:val="both"/>
        <w:rPr>
          <w:rFonts w:ascii="Arial" w:hAnsi="Arial" w:cs="Arial"/>
          <w:sz w:val="24"/>
          <w:szCs w:val="24"/>
        </w:rPr>
      </w:pPr>
    </w:p>
    <w:p w14:paraId="1A4C187F" w14:textId="69BF40DE" w:rsidR="003F5D2E" w:rsidRDefault="003F5D2E" w:rsidP="00EC0F10">
      <w:pPr>
        <w:jc w:val="both"/>
        <w:rPr>
          <w:rFonts w:ascii="Arial" w:hAnsi="Arial" w:cs="Arial"/>
          <w:sz w:val="24"/>
          <w:szCs w:val="24"/>
        </w:rPr>
      </w:pPr>
    </w:p>
    <w:p w14:paraId="6928671A" w14:textId="2617C35D" w:rsidR="003F5D2E" w:rsidRDefault="003F5D2E" w:rsidP="00EC0F10">
      <w:pPr>
        <w:jc w:val="both"/>
        <w:rPr>
          <w:rFonts w:ascii="Arial" w:hAnsi="Arial" w:cs="Arial"/>
          <w:sz w:val="24"/>
          <w:szCs w:val="24"/>
        </w:rPr>
      </w:pPr>
    </w:p>
    <w:p w14:paraId="78AE7D2E" w14:textId="6AF60EAF" w:rsidR="003F5D2E" w:rsidRDefault="003F5D2E" w:rsidP="00EC0F10">
      <w:pPr>
        <w:jc w:val="both"/>
        <w:rPr>
          <w:rFonts w:ascii="Arial" w:hAnsi="Arial" w:cs="Arial"/>
          <w:sz w:val="24"/>
          <w:szCs w:val="24"/>
        </w:rPr>
      </w:pPr>
    </w:p>
    <w:p w14:paraId="7C9E4DAD" w14:textId="1A8DC693" w:rsidR="003F5D2E" w:rsidRDefault="003F5D2E" w:rsidP="00EC0F10">
      <w:pPr>
        <w:jc w:val="both"/>
        <w:rPr>
          <w:rFonts w:ascii="Arial" w:hAnsi="Arial" w:cs="Arial"/>
          <w:sz w:val="24"/>
          <w:szCs w:val="24"/>
        </w:rPr>
      </w:pPr>
    </w:p>
    <w:p w14:paraId="4C07ACEC" w14:textId="3DCF3AF2" w:rsidR="003F5D2E" w:rsidRDefault="003F5D2E" w:rsidP="00EC0F10">
      <w:pPr>
        <w:jc w:val="both"/>
        <w:rPr>
          <w:rFonts w:ascii="Arial" w:hAnsi="Arial" w:cs="Arial"/>
          <w:sz w:val="24"/>
          <w:szCs w:val="24"/>
        </w:rPr>
      </w:pPr>
    </w:p>
    <w:p w14:paraId="52152350" w14:textId="427CF0B6" w:rsidR="003F5D2E" w:rsidRDefault="003F5D2E" w:rsidP="00EC0F10">
      <w:pPr>
        <w:jc w:val="both"/>
        <w:rPr>
          <w:rFonts w:ascii="Arial" w:hAnsi="Arial" w:cs="Arial"/>
          <w:sz w:val="24"/>
          <w:szCs w:val="24"/>
        </w:rPr>
      </w:pPr>
    </w:p>
    <w:p w14:paraId="4E2B4B03" w14:textId="3CBF8614" w:rsidR="003F5D2E" w:rsidRDefault="003F5D2E" w:rsidP="00EC0F10">
      <w:pPr>
        <w:jc w:val="both"/>
        <w:rPr>
          <w:rFonts w:ascii="Arial" w:hAnsi="Arial" w:cs="Arial"/>
          <w:sz w:val="24"/>
          <w:szCs w:val="24"/>
        </w:rPr>
      </w:pPr>
    </w:p>
    <w:p w14:paraId="1A87823D" w14:textId="054099F4" w:rsidR="003F5D2E" w:rsidRDefault="003F5D2E" w:rsidP="00EC0F10">
      <w:pPr>
        <w:jc w:val="both"/>
        <w:rPr>
          <w:rFonts w:ascii="Arial" w:hAnsi="Arial" w:cs="Arial"/>
          <w:sz w:val="24"/>
          <w:szCs w:val="24"/>
        </w:rPr>
      </w:pPr>
    </w:p>
    <w:p w14:paraId="1A5EC9C2" w14:textId="2B44AF9F" w:rsidR="003F5D2E" w:rsidRDefault="003F5D2E" w:rsidP="00EC0F10">
      <w:pPr>
        <w:jc w:val="both"/>
        <w:rPr>
          <w:rFonts w:ascii="Arial" w:hAnsi="Arial" w:cs="Arial"/>
          <w:sz w:val="24"/>
          <w:szCs w:val="24"/>
        </w:rPr>
      </w:pPr>
    </w:p>
    <w:p w14:paraId="05122B8D" w14:textId="0A2AC5A2" w:rsidR="003F5D2E" w:rsidRDefault="003F5D2E" w:rsidP="00EC0F10">
      <w:pPr>
        <w:jc w:val="both"/>
        <w:rPr>
          <w:rFonts w:ascii="Arial" w:hAnsi="Arial" w:cs="Arial"/>
          <w:sz w:val="24"/>
          <w:szCs w:val="24"/>
        </w:rPr>
      </w:pPr>
    </w:p>
    <w:p w14:paraId="25EC9BD0" w14:textId="7C7680D9" w:rsidR="003F5D2E" w:rsidRDefault="003F5D2E" w:rsidP="00EC0F10">
      <w:pPr>
        <w:jc w:val="both"/>
        <w:rPr>
          <w:rFonts w:ascii="Arial" w:hAnsi="Arial" w:cs="Arial"/>
          <w:sz w:val="24"/>
          <w:szCs w:val="24"/>
        </w:rPr>
      </w:pPr>
    </w:p>
    <w:p w14:paraId="6939FAF4" w14:textId="747AD87D" w:rsidR="003F5D2E" w:rsidRDefault="003F5D2E" w:rsidP="00EC0F10">
      <w:pPr>
        <w:jc w:val="both"/>
        <w:rPr>
          <w:rFonts w:ascii="Arial" w:hAnsi="Arial" w:cs="Arial"/>
          <w:sz w:val="24"/>
          <w:szCs w:val="24"/>
        </w:rPr>
      </w:pPr>
    </w:p>
    <w:p w14:paraId="1D616143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  <w:bookmarkStart w:id="1" w:name="_Hlk101359061"/>
    </w:p>
    <w:p w14:paraId="10DD9003" w14:textId="77777777" w:rsidR="0055213D" w:rsidRDefault="0055213D" w:rsidP="003F5D2E">
      <w:pPr>
        <w:jc w:val="both"/>
        <w:rPr>
          <w:rFonts w:ascii="Arial" w:hAnsi="Arial" w:cs="Arial"/>
          <w:sz w:val="24"/>
          <w:szCs w:val="24"/>
        </w:rPr>
      </w:pPr>
    </w:p>
    <w:p w14:paraId="273F8EC9" w14:textId="77777777" w:rsidR="0093122A" w:rsidRDefault="0093122A" w:rsidP="003F5D2E">
      <w:pPr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1EEA6F26" w14:textId="77777777" w:rsidR="0055213D" w:rsidRDefault="0055213D" w:rsidP="003F5D2E">
      <w:pPr>
        <w:jc w:val="both"/>
        <w:rPr>
          <w:rFonts w:ascii="Arial" w:hAnsi="Arial" w:cs="Arial"/>
          <w:sz w:val="24"/>
          <w:szCs w:val="24"/>
        </w:rPr>
      </w:pPr>
    </w:p>
    <w:p w14:paraId="77AFCFC3" w14:textId="7BEBBA92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СОГЛАСОВАНО</w:t>
      </w:r>
    </w:p>
    <w:p w14:paraId="2EC25ACF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7122917C" w14:textId="21C4AB13" w:rsidR="003F5D2E" w:rsidRDefault="00A361E1" w:rsidP="003F5D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Управ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д</w:t>
      </w:r>
      <w:proofErr w:type="gramEnd"/>
      <w:r>
        <w:rPr>
          <w:rFonts w:ascii="Arial" w:hAnsi="Arial" w:cs="Arial"/>
          <w:sz w:val="24"/>
          <w:szCs w:val="24"/>
        </w:rPr>
        <w:t>елами</w:t>
      </w:r>
      <w:r w:rsidR="003F5D2E">
        <w:rPr>
          <w:rFonts w:ascii="Arial" w:hAnsi="Arial" w:cs="Arial"/>
          <w:sz w:val="24"/>
          <w:szCs w:val="24"/>
        </w:rPr>
        <w:tab/>
      </w:r>
      <w:r w:rsidR="003F5D2E">
        <w:rPr>
          <w:rFonts w:ascii="Arial" w:hAnsi="Arial" w:cs="Arial"/>
          <w:sz w:val="24"/>
          <w:szCs w:val="24"/>
        </w:rPr>
        <w:tab/>
      </w:r>
      <w:r w:rsidR="003F5D2E">
        <w:rPr>
          <w:rFonts w:ascii="Arial" w:hAnsi="Arial" w:cs="Arial"/>
          <w:sz w:val="24"/>
          <w:szCs w:val="24"/>
        </w:rPr>
        <w:tab/>
      </w:r>
      <w:r w:rsidR="003F5D2E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3F5D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Н.А. Соколова</w:t>
      </w:r>
    </w:p>
    <w:p w14:paraId="56343D87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2D294B12" w14:textId="17730B70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Зав. отделом развития </w:t>
      </w:r>
      <w:proofErr w:type="spellStart"/>
      <w:r>
        <w:rPr>
          <w:rFonts w:ascii="Arial" w:hAnsi="Arial" w:cs="Arial"/>
          <w:sz w:val="24"/>
          <w:szCs w:val="24"/>
        </w:rPr>
        <w:t>сел</w:t>
      </w:r>
      <w:proofErr w:type="gramStart"/>
      <w:r>
        <w:rPr>
          <w:rFonts w:ascii="Arial" w:hAnsi="Arial" w:cs="Arial"/>
          <w:sz w:val="24"/>
          <w:szCs w:val="24"/>
        </w:rPr>
        <w:t>.т</w:t>
      </w:r>
      <w:proofErr w:type="gramEnd"/>
      <w:r>
        <w:rPr>
          <w:rFonts w:ascii="Arial" w:hAnsi="Arial" w:cs="Arial"/>
          <w:sz w:val="24"/>
          <w:szCs w:val="24"/>
        </w:rPr>
        <w:t>ер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А.В. Зайцев</w:t>
      </w:r>
    </w:p>
    <w:p w14:paraId="2431C204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23ECCA14" w14:textId="22B6D727" w:rsidR="003F5D2E" w:rsidRDefault="00A361E1" w:rsidP="003F5D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Главный специалист, юрист                                                                      З.Н. Ма</w:t>
      </w:r>
      <w:r w:rsidR="0055213D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юхина</w:t>
      </w:r>
    </w:p>
    <w:p w14:paraId="4E1124B3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02B9D327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2DE636C4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73CFCE80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0631F86B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4613D459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01C62C02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2A92FBC1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63D0E957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6094915C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3E995FB2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1CF9115F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1A1C3DF5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Отп</w:t>
      </w:r>
      <w:proofErr w:type="spellEnd"/>
      <w:r>
        <w:rPr>
          <w:rFonts w:ascii="Arial" w:hAnsi="Arial" w:cs="Arial"/>
          <w:sz w:val="24"/>
          <w:szCs w:val="24"/>
        </w:rPr>
        <w:t>. – 3 экз.</w:t>
      </w:r>
    </w:p>
    <w:p w14:paraId="4881AEAE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Дело – 1</w:t>
      </w:r>
    </w:p>
    <w:p w14:paraId="32171869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Отдел развития сел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т</w:t>
      </w:r>
      <w:proofErr w:type="gramEnd"/>
      <w:r>
        <w:rPr>
          <w:rFonts w:ascii="Arial" w:hAnsi="Arial" w:cs="Arial"/>
          <w:sz w:val="24"/>
          <w:szCs w:val="24"/>
        </w:rPr>
        <w:t>ер. – 2</w:t>
      </w:r>
    </w:p>
    <w:p w14:paraId="3B104DC2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7B83EE9A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0F659611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473AB110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31A79711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055B425E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190DC5CD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4069FF0C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3D6A4454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30CC239B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227ECA07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7519246A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6096E759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18363074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71ED93ED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4250D75F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32631D1F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1F60FE4A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6708100F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3B5CEB9D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76C7A98B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64C02C96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3B7B5055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04C59E8E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2C60609D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08673544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7A731717" w14:textId="77777777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7779D5A9" w14:textId="667DBF92" w:rsidR="003F5D2E" w:rsidRDefault="003F5D2E" w:rsidP="003F5D2E">
      <w:pPr>
        <w:jc w:val="both"/>
        <w:rPr>
          <w:rFonts w:ascii="Arial" w:hAnsi="Arial" w:cs="Arial"/>
          <w:sz w:val="24"/>
          <w:szCs w:val="24"/>
        </w:rPr>
      </w:pPr>
    </w:p>
    <w:p w14:paraId="37B1518E" w14:textId="77777777" w:rsidR="00A361E1" w:rsidRDefault="00A361E1" w:rsidP="003F5D2E">
      <w:pPr>
        <w:jc w:val="both"/>
        <w:rPr>
          <w:rFonts w:ascii="Arial" w:hAnsi="Arial" w:cs="Arial"/>
          <w:sz w:val="24"/>
          <w:szCs w:val="24"/>
        </w:rPr>
      </w:pPr>
    </w:p>
    <w:p w14:paraId="24E67887" w14:textId="14100115" w:rsidR="005F197C" w:rsidRPr="005F197C" w:rsidRDefault="003F5D2E" w:rsidP="00EC0F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19B70" wp14:editId="5424F473">
                <wp:simplePos x="0" y="0"/>
                <wp:positionH relativeFrom="column">
                  <wp:posOffset>-203835</wp:posOffset>
                </wp:positionH>
                <wp:positionV relativeFrom="paragraph">
                  <wp:posOffset>205740</wp:posOffset>
                </wp:positionV>
                <wp:extent cx="2705100" cy="31051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10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F64A9E" w14:textId="77777777" w:rsidR="003F5D2E" w:rsidRPr="000A5F9E" w:rsidRDefault="003F5D2E" w:rsidP="003F5D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2319B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6.05pt;margin-top:16.2pt;width:213pt;height:2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" fillcolor="window" stroked="f" strokeweight=".5pt">
                <v:textbox>
                  <w:txbxContent>
                    <w:p w14:paraId="2DF64A9E" w14:textId="77777777" w:rsidR="003F5D2E" w:rsidRPr="000A5F9E" w:rsidRDefault="003F5D2E" w:rsidP="003F5D2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Исполнитель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Л.А. Сироткин</w:t>
      </w:r>
      <w:bookmarkEnd w:id="1"/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2B4AC" wp14:editId="5099FC9B">
                <wp:simplePos x="0" y="0"/>
                <wp:positionH relativeFrom="column">
                  <wp:posOffset>3291840</wp:posOffset>
                </wp:positionH>
                <wp:positionV relativeFrom="paragraph">
                  <wp:posOffset>292735</wp:posOffset>
                </wp:positionV>
                <wp:extent cx="2867025" cy="2695575"/>
                <wp:effectExtent l="0" t="0" r="9525" b="952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69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A5C21" w14:textId="77777777" w:rsidR="003F5D2E" w:rsidRDefault="003F5D2E" w:rsidP="003F5D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C2B4AC" id="Надпись 3" o:spid="_x0000_s1027" type="#_x0000_t202" style="position:absolute;left:0;text-align:left;margin-left:259.2pt;margin-top:23.05pt;width:225.75pt;height:21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" fillcolor="window" stroked="f" strokeweight=".5pt">
                <v:textbox>
                  <w:txbxContent>
                    <w:p w14:paraId="044A5C21" w14:textId="77777777" w:rsidR="003F5D2E" w:rsidRDefault="003F5D2E" w:rsidP="003F5D2E"/>
                  </w:txbxContent>
                </v:textbox>
              </v:shape>
            </w:pict>
          </mc:Fallback>
        </mc:AlternateContent>
      </w:r>
      <w:r w:rsidR="0042701B">
        <w:rPr>
          <w:rFonts w:ascii="Arial" w:hAnsi="Arial" w:cs="Arial"/>
          <w:sz w:val="24"/>
          <w:szCs w:val="24"/>
        </w:rPr>
        <w:t>а</w:t>
      </w:r>
      <w:bookmarkEnd w:id="0"/>
    </w:p>
    <w:sectPr w:rsidR="005F197C" w:rsidRPr="005F197C" w:rsidSect="0055213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99A"/>
    <w:multiLevelType w:val="multilevel"/>
    <w:tmpl w:val="1AEC3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>
    <w:nsid w:val="7B757C0C"/>
    <w:multiLevelType w:val="hybridMultilevel"/>
    <w:tmpl w:val="2B92E874"/>
    <w:lvl w:ilvl="0" w:tplc="13BA4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6B"/>
    <w:rsid w:val="00064CD5"/>
    <w:rsid w:val="000A5BF8"/>
    <w:rsid w:val="000E3FD6"/>
    <w:rsid w:val="000E73F2"/>
    <w:rsid w:val="0010076F"/>
    <w:rsid w:val="001C29B0"/>
    <w:rsid w:val="00227253"/>
    <w:rsid w:val="00236761"/>
    <w:rsid w:val="00262C05"/>
    <w:rsid w:val="002B6E7C"/>
    <w:rsid w:val="002C2F6B"/>
    <w:rsid w:val="00307D71"/>
    <w:rsid w:val="003434D1"/>
    <w:rsid w:val="00350B0E"/>
    <w:rsid w:val="003516D0"/>
    <w:rsid w:val="003947D3"/>
    <w:rsid w:val="003D42E8"/>
    <w:rsid w:val="003F5D2E"/>
    <w:rsid w:val="00406CA4"/>
    <w:rsid w:val="0042701B"/>
    <w:rsid w:val="004E41BA"/>
    <w:rsid w:val="00514AF7"/>
    <w:rsid w:val="005203CF"/>
    <w:rsid w:val="0053114F"/>
    <w:rsid w:val="0055213D"/>
    <w:rsid w:val="005C58D2"/>
    <w:rsid w:val="005D127C"/>
    <w:rsid w:val="005F197C"/>
    <w:rsid w:val="00746FC3"/>
    <w:rsid w:val="00785340"/>
    <w:rsid w:val="00792A76"/>
    <w:rsid w:val="00794D1B"/>
    <w:rsid w:val="007D1FBE"/>
    <w:rsid w:val="00802A50"/>
    <w:rsid w:val="00886796"/>
    <w:rsid w:val="00893F41"/>
    <w:rsid w:val="008D4B7F"/>
    <w:rsid w:val="0093122A"/>
    <w:rsid w:val="0094546E"/>
    <w:rsid w:val="00956FBC"/>
    <w:rsid w:val="00973022"/>
    <w:rsid w:val="009A4FC8"/>
    <w:rsid w:val="00A361E1"/>
    <w:rsid w:val="00A5073D"/>
    <w:rsid w:val="00B02CBC"/>
    <w:rsid w:val="00B2788B"/>
    <w:rsid w:val="00B53B2E"/>
    <w:rsid w:val="00B76165"/>
    <w:rsid w:val="00BC1DB2"/>
    <w:rsid w:val="00C10985"/>
    <w:rsid w:val="00C24891"/>
    <w:rsid w:val="00C4585B"/>
    <w:rsid w:val="00C848BE"/>
    <w:rsid w:val="00C85AFE"/>
    <w:rsid w:val="00CC34F6"/>
    <w:rsid w:val="00CE487E"/>
    <w:rsid w:val="00D023C6"/>
    <w:rsid w:val="00D0387F"/>
    <w:rsid w:val="00E27AA5"/>
    <w:rsid w:val="00E826D2"/>
    <w:rsid w:val="00E92B92"/>
    <w:rsid w:val="00EC0F10"/>
    <w:rsid w:val="00F4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D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D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B2E"/>
    <w:pPr>
      <w:ind w:left="720"/>
      <w:contextualSpacing/>
    </w:pPr>
  </w:style>
  <w:style w:type="table" w:styleId="a4">
    <w:name w:val="Table Grid"/>
    <w:basedOn w:val="a1"/>
    <w:uiPriority w:val="39"/>
    <w:rsid w:val="00EC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21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1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D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B2E"/>
    <w:pPr>
      <w:ind w:left="720"/>
      <w:contextualSpacing/>
    </w:pPr>
  </w:style>
  <w:style w:type="table" w:styleId="a4">
    <w:name w:val="Table Grid"/>
    <w:basedOn w:val="a1"/>
    <w:uiPriority w:val="39"/>
    <w:rsid w:val="00EC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21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1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8D71-6FB2-4B20-993C-42723960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2023-03-13T07:18:00Z</cp:lastPrinted>
  <dcterms:created xsi:type="dcterms:W3CDTF">2022-03-29T08:44:00Z</dcterms:created>
  <dcterms:modified xsi:type="dcterms:W3CDTF">2023-03-13T07:18:00Z</dcterms:modified>
</cp:coreProperties>
</file>